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ПАМЯТКА НАЧИНАЮЩИМ ПЕДАГОГАМ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Приходите в кабинет немного раньше звонка. Убедитесь: все ли готово к уроку. Стремитесь к организованному началу урока.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тратьте время на поиски страницы вашей дисциплины в журнале, отметьте ее закладкой заранее, приучите дежурных оставлять на столе преподавателя рапортичку с фамилиями отсутствующих.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Начинайте урок энергично. Не задавайте вопросы о том, кто не выполнил домашнего задания. Урок ведите так, чтобы каждый обучающийся с начала его и до конца был занят делом.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Увлекайте обучающегося содержанием материала, контролируйте темп урока, помогайте «слабым» поверить в свои силы. Держите в поле зрения всю группу. Особенно следите за теми, у кого внимание не устойчиво. Предотвращайте сразу же попытки нарушить рабочий ритм.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Обращайтесь чаще с вопросами к тем, кто может на уроке отвлечься.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Мотивируя оценки знаний, скажите обучающемуся, над чем ему следует поработать еще. Это будет приучать к дисциплинированному труду, обучающийся будет привыкать к тому, что указания преподавателя надо выполнять обязательно.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Заканчивайте урок общей оценкой работы группы и отдельных обучающихся. Пусть все испытают удовлетворенность от результата труда на уроке. Постарайтесь заметить положительное в работе недисциплинированных обучающихся, но не делайте этого слишком часто.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Прекращайте урок со звонком. Напомните дежурному о его обязанностях. Удерживайтесь от излишних замечаний. </w:t>
      </w:r>
    </w:p>
    <w:p w:rsidR="006510E5" w:rsidRDefault="006510E5" w:rsidP="006510E5">
      <w:pPr>
        <w:widowControl/>
        <w:numPr>
          <w:ilvl w:val="0"/>
          <w:numId w:val="1"/>
        </w:numPr>
        <w:autoSpaceDE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конфликтов с целой группой или со значительной частью группы, а если он возник, не затягивайте его, ищите разумные пути его разрешения. Помните слова Н.А. Добролюбова о том, что справедливый педагог – это такой педагог, поступки которого оправданы в глазах учеников.</w:t>
      </w:r>
    </w:p>
    <w:p w:rsidR="006510E5" w:rsidRDefault="006510E5" w:rsidP="006510E5">
      <w:pPr>
        <w:jc w:val="center"/>
        <w:rPr>
          <w:b/>
          <w:sz w:val="28"/>
        </w:rPr>
      </w:pPr>
      <w:bookmarkStart w:id="0" w:name="_Toc177879397"/>
      <w:bookmarkStart w:id="1" w:name="_Toc166988999"/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FB1282">
      <w:pPr>
        <w:rPr>
          <w:b/>
          <w:sz w:val="28"/>
        </w:rPr>
      </w:pPr>
      <w:bookmarkStart w:id="2" w:name="_GoBack"/>
      <w:bookmarkEnd w:id="2"/>
    </w:p>
    <w:p w:rsidR="006510E5" w:rsidRDefault="006510E5" w:rsidP="006510E5">
      <w:pPr>
        <w:jc w:val="center"/>
        <w:rPr>
          <w:b/>
          <w:sz w:val="28"/>
        </w:rPr>
      </w:pPr>
    </w:p>
    <w:p w:rsidR="006510E5" w:rsidRDefault="006510E5" w:rsidP="006510E5">
      <w:pPr>
        <w:jc w:val="center"/>
        <w:rPr>
          <w:b/>
          <w:sz w:val="28"/>
        </w:rPr>
      </w:pPr>
      <w:r>
        <w:rPr>
          <w:b/>
          <w:sz w:val="28"/>
        </w:rPr>
        <w:t>КАК ПОДГОТОВИТЬ СОВРЕМЕННЫЙ УРОК</w:t>
      </w:r>
      <w:bookmarkEnd w:id="0"/>
      <w:bookmarkEnd w:id="1"/>
    </w:p>
    <w:p w:rsidR="006510E5" w:rsidRDefault="006510E5" w:rsidP="006510E5">
      <w:pPr>
        <w:shd w:val="clear" w:color="auto" w:fill="FFFFFF"/>
        <w:spacing w:before="120" w:line="276" w:lineRule="auto"/>
        <w:ind w:firstLine="709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Урок – главная составная часть учебного процесса. Учебная деятельность педагога и обучающихся в значительной </w:t>
      </w:r>
      <w:r>
        <w:rPr>
          <w:color w:val="000000"/>
          <w:spacing w:val="-5"/>
          <w:sz w:val="28"/>
          <w:szCs w:val="28"/>
        </w:rPr>
        <w:t xml:space="preserve">мере сосредотачивается на уроке. </w:t>
      </w:r>
      <w:r>
        <w:rPr>
          <w:i/>
          <w:iCs/>
          <w:color w:val="000000"/>
          <w:spacing w:val="-5"/>
          <w:sz w:val="28"/>
          <w:szCs w:val="28"/>
        </w:rPr>
        <w:t>Качество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i/>
          <w:iCs/>
          <w:color w:val="000000"/>
          <w:spacing w:val="-5"/>
          <w:sz w:val="28"/>
          <w:szCs w:val="28"/>
        </w:rPr>
        <w:t>подготовки обучающихся</w:t>
      </w:r>
      <w:r>
        <w:rPr>
          <w:color w:val="000000"/>
          <w:spacing w:val="-5"/>
          <w:sz w:val="28"/>
          <w:szCs w:val="28"/>
        </w:rPr>
        <w:t xml:space="preserve"> по той или иной учебной дисциплине во многом </w:t>
      </w:r>
      <w:r>
        <w:rPr>
          <w:i/>
          <w:iCs/>
          <w:color w:val="000000"/>
          <w:spacing w:val="-5"/>
          <w:sz w:val="28"/>
          <w:szCs w:val="28"/>
        </w:rPr>
        <w:t>определяется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уровнем проведения урока; 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содержательной частью; 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методической наполненностью;</w:t>
      </w:r>
    </w:p>
    <w:p w:rsidR="006510E5" w:rsidRDefault="006510E5" w:rsidP="006510E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i/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атмосферой. </w:t>
      </w:r>
    </w:p>
    <w:p w:rsidR="006510E5" w:rsidRDefault="006510E5" w:rsidP="006510E5">
      <w:pPr>
        <w:spacing w:line="276" w:lineRule="auto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Для того чтобы этот уровень был достаточно высоким, надо, чтобы педагог в ходе подготовки урока постарался сделать его своеобразным педагогическим произведением со своим смыслом, завязкой и развязкой </w:t>
      </w:r>
      <w:r>
        <w:rPr>
          <w:color w:val="000000"/>
          <w:spacing w:val="-6"/>
          <w:sz w:val="28"/>
          <w:szCs w:val="28"/>
        </w:rPr>
        <w:t>подобно любому произведению искусства.</w:t>
      </w:r>
    </w:p>
    <w:p w:rsidR="006510E5" w:rsidRDefault="006510E5" w:rsidP="006510E5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1.   </w:t>
      </w:r>
      <w:r>
        <w:rPr>
          <w:b/>
          <w:bCs/>
          <w:color w:val="000000"/>
          <w:spacing w:val="-6"/>
          <w:sz w:val="28"/>
          <w:szCs w:val="28"/>
        </w:rPr>
        <w:t xml:space="preserve">Первое, с чего надо начать подготовку к уроку: </w:t>
      </w:r>
    </w:p>
    <w:p w:rsidR="006510E5" w:rsidRDefault="006510E5" w:rsidP="006510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Чётко определить для себя и сформулировать его тему;</w:t>
      </w:r>
    </w:p>
    <w:p w:rsidR="006510E5" w:rsidRDefault="006510E5" w:rsidP="006510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Определить ведущие понятия, на которые опирается данный урок</w:t>
      </w:r>
    </w:p>
    <w:p w:rsidR="006510E5" w:rsidRDefault="006510E5" w:rsidP="006510E5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Обозначить для себя ту часть учебного материала, которая будет использована в дальнейшем.</w:t>
      </w:r>
    </w:p>
    <w:p w:rsidR="006510E5" w:rsidRDefault="006510E5" w:rsidP="006510E5">
      <w:pPr>
        <w:numPr>
          <w:ilvl w:val="0"/>
          <w:numId w:val="4"/>
        </w:numPr>
        <w:shd w:val="clear" w:color="auto" w:fill="FFFFFF"/>
        <w:tabs>
          <w:tab w:val="num" w:pos="567"/>
          <w:tab w:val="left" w:pos="1080"/>
        </w:tabs>
        <w:spacing w:line="276" w:lineRule="auto"/>
        <w:ind w:left="0" w:firstLine="709"/>
        <w:jc w:val="both"/>
        <w:rPr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Определить и </w:t>
      </w:r>
      <w:r>
        <w:rPr>
          <w:b/>
          <w:color w:val="000000"/>
          <w:spacing w:val="-5"/>
          <w:sz w:val="28"/>
          <w:szCs w:val="28"/>
        </w:rPr>
        <w:t xml:space="preserve">чётко </w:t>
      </w:r>
      <w:r>
        <w:rPr>
          <w:b/>
          <w:bCs/>
          <w:color w:val="000000"/>
          <w:spacing w:val="-5"/>
          <w:sz w:val="28"/>
          <w:szCs w:val="28"/>
        </w:rPr>
        <w:t xml:space="preserve">сформулировать для обучающихся целевую установку урока – </w:t>
      </w:r>
      <w:r>
        <w:rPr>
          <w:color w:val="000000"/>
          <w:spacing w:val="-5"/>
          <w:sz w:val="28"/>
          <w:szCs w:val="28"/>
        </w:rPr>
        <w:t xml:space="preserve">зачем он </w:t>
      </w:r>
      <w:r>
        <w:rPr>
          <w:color w:val="000000"/>
          <w:spacing w:val="-7"/>
          <w:sz w:val="28"/>
          <w:szCs w:val="28"/>
        </w:rPr>
        <w:t xml:space="preserve">вообще нужен? В связи с этим надо обозначить обучающие, развивающие и воспитывающие функции урока. Цели урока должны быть максимально конкретными. </w:t>
      </w:r>
    </w:p>
    <w:p w:rsidR="006510E5" w:rsidRDefault="006510E5" w:rsidP="006510E5">
      <w:pPr>
        <w:shd w:val="clear" w:color="auto" w:fill="FFFFFF"/>
        <w:spacing w:line="276" w:lineRule="auto"/>
        <w:ind w:left="-1050" w:firstLine="709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                3.    Уточнить </w:t>
      </w:r>
      <w:r>
        <w:rPr>
          <w:b/>
          <w:bCs/>
          <w:color w:val="000000"/>
          <w:spacing w:val="-8"/>
          <w:sz w:val="28"/>
          <w:szCs w:val="28"/>
          <w:u w:val="single"/>
        </w:rPr>
        <w:t>тип</w:t>
      </w:r>
      <w:r>
        <w:rPr>
          <w:b/>
          <w:bCs/>
          <w:color w:val="000000"/>
          <w:spacing w:val="-8"/>
          <w:sz w:val="28"/>
          <w:szCs w:val="28"/>
        </w:rPr>
        <w:t xml:space="preserve"> урока. </w:t>
      </w:r>
    </w:p>
    <w:p w:rsidR="006510E5" w:rsidRDefault="006510E5" w:rsidP="006510E5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4.   Уточнить </w:t>
      </w:r>
      <w:r>
        <w:rPr>
          <w:b/>
          <w:bCs/>
          <w:color w:val="000000"/>
          <w:sz w:val="28"/>
          <w:szCs w:val="28"/>
          <w:u w:val="single"/>
        </w:rPr>
        <w:t>вид</w:t>
      </w:r>
      <w:r>
        <w:rPr>
          <w:b/>
          <w:bCs/>
          <w:color w:val="000000"/>
          <w:sz w:val="28"/>
          <w:szCs w:val="28"/>
        </w:rPr>
        <w:t xml:space="preserve"> урока. </w:t>
      </w:r>
    </w:p>
    <w:p w:rsidR="006510E5" w:rsidRDefault="006510E5" w:rsidP="006510E5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5.   Выбрать методы и приёмы проведения урока </w:t>
      </w:r>
    </w:p>
    <w:p w:rsidR="006510E5" w:rsidRDefault="006510E5" w:rsidP="006510E5">
      <w:pPr>
        <w:shd w:val="clear" w:color="auto" w:fill="FFFFFF"/>
        <w:tabs>
          <w:tab w:val="left" w:pos="142"/>
        </w:tabs>
        <w:spacing w:line="276" w:lineRule="auto"/>
        <w:ind w:firstLine="709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  С</w:t>
      </w:r>
      <w:r>
        <w:rPr>
          <w:b/>
          <w:bCs/>
          <w:color w:val="000000"/>
          <w:spacing w:val="-9"/>
          <w:sz w:val="28"/>
          <w:szCs w:val="28"/>
        </w:rPr>
        <w:t xml:space="preserve">планировать учебный материал урока. </w:t>
      </w:r>
      <w:r>
        <w:rPr>
          <w:color w:val="000000"/>
          <w:spacing w:val="-8"/>
          <w:sz w:val="28"/>
          <w:szCs w:val="28"/>
        </w:rPr>
        <w:br/>
        <w:t>Для этого надо: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>А) Подобрать по теме литературу</w:t>
      </w:r>
      <w:r>
        <w:rPr>
          <w:color w:val="000000"/>
          <w:spacing w:val="-5"/>
          <w:sz w:val="28"/>
          <w:szCs w:val="28"/>
        </w:rPr>
        <w:t xml:space="preserve">. При этом, если речь идёт о новом теоретическом материале, следует </w:t>
      </w:r>
      <w:r>
        <w:rPr>
          <w:color w:val="000000"/>
          <w:spacing w:val="-7"/>
          <w:sz w:val="28"/>
          <w:szCs w:val="28"/>
        </w:rPr>
        <w:t xml:space="preserve">постараться, чтобы в список вошли: учебник, энциклопедическое издание, монография (первоисточник), </w:t>
      </w:r>
      <w:r>
        <w:rPr>
          <w:color w:val="000000"/>
          <w:spacing w:val="-6"/>
          <w:sz w:val="28"/>
          <w:szCs w:val="28"/>
        </w:rPr>
        <w:t xml:space="preserve">научно-популярное издание. Надо отобрать из доступного материала только тот, который служит решению </w:t>
      </w:r>
      <w:r>
        <w:rPr>
          <w:color w:val="000000"/>
          <w:spacing w:val="-7"/>
          <w:sz w:val="28"/>
          <w:szCs w:val="28"/>
        </w:rPr>
        <w:t>поставленных задач наиболее простым способом.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-6"/>
          <w:sz w:val="28"/>
          <w:szCs w:val="28"/>
        </w:rPr>
        <w:t>Б) Подобрать учебные задания</w:t>
      </w:r>
      <w:r>
        <w:rPr>
          <w:color w:val="000000"/>
          <w:spacing w:val="-6"/>
          <w:sz w:val="28"/>
          <w:szCs w:val="28"/>
        </w:rPr>
        <w:t>, целью которых является: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Узнавание нового материала;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Воспроизведение;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Применение знаний в знакомой ситуации;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Применение знаний в незнакомой ситуации;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Творческий подход к знаниям.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>В) Упорядочить учебные задания в соответствии с принципом «от простого к сложному»</w:t>
      </w:r>
      <w:r>
        <w:rPr>
          <w:color w:val="000000"/>
          <w:spacing w:val="-7"/>
          <w:sz w:val="28"/>
          <w:szCs w:val="28"/>
        </w:rPr>
        <w:t xml:space="preserve">. 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Составить три набора </w:t>
      </w:r>
      <w:r>
        <w:rPr>
          <w:color w:val="000000"/>
          <w:spacing w:val="-9"/>
          <w:sz w:val="28"/>
          <w:szCs w:val="28"/>
        </w:rPr>
        <w:t>заданий;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Задания, подводящие обучающегося к воспроизведению материала;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Задания, способствующие осмыслению материала;</w:t>
      </w:r>
    </w:p>
    <w:p w:rsidR="006510E5" w:rsidRDefault="006510E5" w:rsidP="006510E5">
      <w:pPr>
        <w:numPr>
          <w:ilvl w:val="0"/>
          <w:numId w:val="6"/>
        </w:numPr>
        <w:shd w:val="clear" w:color="auto" w:fill="FFFFFF"/>
        <w:tabs>
          <w:tab w:val="left" w:pos="9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Задания, способствующие овладению материала обучающимися.</w:t>
      </w:r>
    </w:p>
    <w:p w:rsidR="006510E5" w:rsidRDefault="006510E5" w:rsidP="006510E5">
      <w:pPr>
        <w:shd w:val="clear" w:color="auto" w:fill="FFFFFF"/>
        <w:tabs>
          <w:tab w:val="left" w:pos="494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Г) Подготовить оборудование для урока.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Составить список необходимых наглядных пособий, приборов, технических средств обучения. Проверить </w:t>
      </w:r>
      <w:r>
        <w:rPr>
          <w:color w:val="000000"/>
          <w:spacing w:val="-7"/>
          <w:sz w:val="28"/>
          <w:szCs w:val="28"/>
        </w:rPr>
        <w:t>вид классной доски так, чтобы весь новый материал оставался на доске в виде опорного конспекта.</w:t>
      </w:r>
    </w:p>
    <w:p w:rsidR="006510E5" w:rsidRDefault="006510E5" w:rsidP="006510E5">
      <w:pPr>
        <w:shd w:val="clear" w:color="auto" w:fill="FFFFFF"/>
        <w:tabs>
          <w:tab w:val="left" w:pos="408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pacing w:val="-8"/>
          <w:sz w:val="28"/>
          <w:szCs w:val="28"/>
        </w:rPr>
        <w:t>Д) Продумать изюминку урока.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Каждый урок должен содержать что-то, что вызовет удивление, изумление, восторг обучающихся - одним словом, </w:t>
      </w:r>
      <w:r>
        <w:rPr>
          <w:color w:val="000000"/>
          <w:spacing w:val="-6"/>
          <w:sz w:val="28"/>
          <w:szCs w:val="28"/>
        </w:rPr>
        <w:t xml:space="preserve">то, что они будут помнить, когда всё забудут. Это может быть интересный факт, неожиданное открытие, красивый </w:t>
      </w:r>
      <w:r>
        <w:rPr>
          <w:i/>
          <w:iCs/>
          <w:color w:val="000000"/>
          <w:spacing w:val="-8"/>
          <w:sz w:val="28"/>
          <w:szCs w:val="28"/>
        </w:rPr>
        <w:t xml:space="preserve">опыт, </w:t>
      </w:r>
      <w:r>
        <w:rPr>
          <w:color w:val="000000"/>
          <w:spacing w:val="-8"/>
          <w:sz w:val="28"/>
          <w:szCs w:val="28"/>
        </w:rPr>
        <w:t>нестандартный подход к уже известному и пр.</w:t>
      </w:r>
    </w:p>
    <w:p w:rsidR="006510E5" w:rsidRDefault="006510E5" w:rsidP="006510E5">
      <w:pPr>
        <w:shd w:val="clear" w:color="auto" w:fill="FFFFFF"/>
        <w:tabs>
          <w:tab w:val="left" w:pos="408"/>
        </w:tabs>
        <w:spacing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 xml:space="preserve"> Е) </w:t>
      </w:r>
      <w:r>
        <w:rPr>
          <w:i/>
          <w:iCs/>
          <w:color w:val="000000"/>
          <w:spacing w:val="-5"/>
          <w:sz w:val="28"/>
          <w:szCs w:val="28"/>
        </w:rPr>
        <w:t>Спланировать контроль за деятельностью обучающихся на уроке, для чего подумать:</w:t>
      </w:r>
    </w:p>
    <w:p w:rsidR="006510E5" w:rsidRDefault="006510E5" w:rsidP="006510E5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Что контролировать;</w:t>
      </w:r>
    </w:p>
    <w:p w:rsidR="006510E5" w:rsidRDefault="006510E5" w:rsidP="006510E5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Как контролировать;</w:t>
      </w:r>
    </w:p>
    <w:p w:rsidR="006510E5" w:rsidRDefault="006510E5" w:rsidP="006510E5">
      <w:pPr>
        <w:numPr>
          <w:ilvl w:val="0"/>
          <w:numId w:val="7"/>
        </w:numPr>
        <w:shd w:val="clear" w:color="auto" w:fill="FFFFFF"/>
        <w:tabs>
          <w:tab w:val="left" w:pos="797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Как использовать результаты контроля.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 этом не забывать, что чем чаще контролируется работа всех, тем легче увидеть типичные ошибки и затруднения, а также показать обучающимся подлинный интерес учителя к их работе.</w:t>
      </w:r>
    </w:p>
    <w:p w:rsidR="006510E5" w:rsidRDefault="006510E5" w:rsidP="006510E5">
      <w:pPr>
        <w:numPr>
          <w:ilvl w:val="0"/>
          <w:numId w:val="8"/>
        </w:numPr>
        <w:shd w:val="clear" w:color="auto" w:fill="FFFFFF"/>
        <w:tabs>
          <w:tab w:val="left" w:pos="1080"/>
        </w:tabs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Составить конспект с учётом структуры урока. </w:t>
      </w:r>
    </w:p>
    <w:p w:rsidR="006510E5" w:rsidRDefault="006510E5" w:rsidP="006510E5">
      <w:pPr>
        <w:shd w:val="clear" w:color="auto" w:fill="FFFFFF"/>
        <w:tabs>
          <w:tab w:val="left" w:pos="408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Под структурой урока следует понимать устойчивый порядок внутренних связей между </w:t>
      </w:r>
      <w:r>
        <w:rPr>
          <w:color w:val="000000"/>
          <w:spacing w:val="-3"/>
          <w:sz w:val="28"/>
          <w:szCs w:val="28"/>
        </w:rPr>
        <w:t xml:space="preserve">элементами урока. 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Необходимо подумать в какой последовательности будет организована работа с учебным материалом, как будет </w:t>
      </w:r>
      <w:r>
        <w:rPr>
          <w:color w:val="000000"/>
          <w:spacing w:val="-8"/>
          <w:sz w:val="28"/>
          <w:szCs w:val="28"/>
        </w:rPr>
        <w:t>осуществлена смена видов деятельности обучающихся, чтобы внутренние связи между элементами урока сохранились.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Главное при группировке материала – умение найти такую форму организации урока, которая вызовет повышенную активность обучающихся, а не пассивное восприятие нового.</w:t>
      </w:r>
    </w:p>
    <w:p w:rsidR="006510E5" w:rsidRDefault="006510E5" w:rsidP="006510E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Вывод: </w:t>
      </w:r>
      <w:r>
        <w:rPr>
          <w:color w:val="000000"/>
          <w:spacing w:val="-7"/>
          <w:sz w:val="28"/>
          <w:szCs w:val="28"/>
        </w:rPr>
        <w:t xml:space="preserve">При подготовке к уроку надо постараться сделать так, </w:t>
      </w:r>
      <w:r>
        <w:rPr>
          <w:color w:val="000000"/>
          <w:spacing w:val="-6"/>
          <w:sz w:val="28"/>
          <w:szCs w:val="28"/>
        </w:rPr>
        <w:t xml:space="preserve">чтобы урок не только вооружал обучающихся знаниями и умениями, значимость которых </w:t>
      </w:r>
      <w:r>
        <w:rPr>
          <w:color w:val="000000"/>
          <w:spacing w:val="-6"/>
          <w:sz w:val="28"/>
          <w:szCs w:val="28"/>
        </w:rPr>
        <w:lastRenderedPageBreak/>
        <w:t>невозможно оспорить, но чтобы всё, что происходит на уроке, вызывало у студентов искренний интерес, подлинную увлечённость, формировало их творческое сознание.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Pr="003D13F7" w:rsidRDefault="006510E5" w:rsidP="006510E5">
      <w:pPr>
        <w:widowControl/>
        <w:jc w:val="center"/>
        <w:rPr>
          <w:b/>
          <w:bCs/>
          <w:color w:val="000000"/>
          <w:sz w:val="32"/>
          <w:szCs w:val="32"/>
        </w:rPr>
      </w:pPr>
      <w:r w:rsidRPr="003D13F7">
        <w:rPr>
          <w:b/>
          <w:bCs/>
          <w:color w:val="000000"/>
          <w:sz w:val="32"/>
          <w:szCs w:val="32"/>
        </w:rPr>
        <w:t>КЛАССИФИКАЦИЯ ТИПОВ УРОКА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Т</w:t>
      </w:r>
      <w:r w:rsidRPr="006510E5">
        <w:rPr>
          <w:rFonts w:eastAsia="Times New Roman"/>
          <w:b/>
          <w:bCs/>
          <w:color w:val="000000"/>
          <w:sz w:val="28"/>
          <w:szCs w:val="28"/>
        </w:rPr>
        <w:t>ип №1. Урок открытия новых знаний, обретения новых умений и навыков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i/>
          <w:iCs/>
          <w:color w:val="000000"/>
          <w:sz w:val="28"/>
          <w:szCs w:val="28"/>
        </w:rPr>
        <w:t>:</w:t>
      </w:r>
      <w:r w:rsidRPr="006510E5">
        <w:rPr>
          <w:rFonts w:eastAsia="Times New Roman"/>
          <w:color w:val="000000"/>
          <w:sz w:val="28"/>
          <w:szCs w:val="28"/>
        </w:rPr>
        <w:t> научить детей новым способам нахождения знания, ввести новые понятия, термины.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Содержательная:</w:t>
      </w:r>
      <w:r w:rsidRPr="006510E5">
        <w:rPr>
          <w:rFonts w:eastAsia="Times New Roman"/>
          <w:color w:val="000000"/>
          <w:sz w:val="28"/>
          <w:szCs w:val="28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 обретения новых знаний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Мотивационный этап.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Этап актуализации знаний по предложенной теме и осуществление первого пробного действия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Выявление затруднения: в чем сложность нового материала, что именно создает проблему, поиск противоречия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Первичное закрепление нового знания.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Самостоятельная работа и проверка по эталону.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Включение в систему знаний и умений.</w:t>
      </w:r>
    </w:p>
    <w:p w:rsidR="006510E5" w:rsidRPr="006510E5" w:rsidRDefault="006510E5" w:rsidP="006510E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Рефлексия, включающая в себя и рефлексию учебной деятельности, и самоанализ, и рефлексию чувств и эмоций.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Тип №2. Урок рефлексии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color w:val="000000"/>
          <w:sz w:val="28"/>
          <w:szCs w:val="28"/>
        </w:rPr>
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</w:t>
      </w:r>
      <w:r w:rsidRPr="006510E5">
        <w:rPr>
          <w:rFonts w:eastAsia="Times New Roman"/>
          <w:color w:val="000000"/>
          <w:sz w:val="28"/>
          <w:szCs w:val="28"/>
        </w:rPr>
        <w:t>: закрепить усвоенные знания, понятия, способы действия и скорректировать при необходимости.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урока-рефлексии по ФГОС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Мотивационный этап.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lastRenderedPageBreak/>
        <w:t>Актуализация знаний и осуществление первичного действия.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Выявление индивидуальных затруднений в реализации нового знания и умения.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на практике выбранного плана, стратегии по разрешению проблемы.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Обобщение выявленных затруднений.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Осуществление самостоятельной работы и самопроверки по эталонному образцу.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Включение в систему знаний и умений.</w:t>
      </w:r>
    </w:p>
    <w:p w:rsidR="006510E5" w:rsidRPr="006510E5" w:rsidRDefault="006510E5" w:rsidP="006510E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Осуществление рефлексии.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В структуре урока рефлексии четвертый и пятый этап может повторяться в зависимости от сложности выявленных затруднений и их обилия.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Тип №3. Урок систематизации знаний (общеметодологической направленности)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Pr="006510E5">
        <w:rPr>
          <w:rFonts w:eastAsia="Times New Roman"/>
          <w:color w:val="000000"/>
          <w:sz w:val="28"/>
          <w:szCs w:val="28"/>
        </w:rPr>
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Содержательная:</w:t>
      </w:r>
      <w:r w:rsidRPr="006510E5">
        <w:rPr>
          <w:rFonts w:eastAsia="Times New Roman"/>
          <w:color w:val="000000"/>
          <w:sz w:val="28"/>
          <w:szCs w:val="28"/>
        </w:rPr>
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 систематизации знаний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Самоопределение.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Актуализация знаний и фиксирование затруднений.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Постановка учебной задачи, целей урока.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Составление плана, стратегии по разрешению затруднения.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выбранного проекта.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Этап самостоятельной работы с проверкой по эталону.</w:t>
      </w:r>
    </w:p>
    <w:p w:rsidR="006510E5" w:rsidRPr="006510E5" w:rsidRDefault="006510E5" w:rsidP="006510E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Этап рефлексии деятельности.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Тип №4. Урок развивающего контроля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Цели: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Деятельностная</w:t>
      </w:r>
      <w:proofErr w:type="spellEnd"/>
      <w:r w:rsidRPr="006510E5">
        <w:rPr>
          <w:rFonts w:eastAsia="Times New Roman"/>
          <w:color w:val="000000"/>
          <w:sz w:val="28"/>
          <w:szCs w:val="28"/>
        </w:rPr>
        <w:t>: научить детей способам самоконтроля и </w:t>
      </w:r>
      <w:hyperlink r:id="rId7" w:history="1">
        <w:r w:rsidRPr="006510E5">
          <w:rPr>
            <w:rFonts w:eastAsia="Times New Roman"/>
            <w:color w:val="005FCB"/>
            <w:sz w:val="28"/>
            <w:szCs w:val="28"/>
            <w:u w:val="single"/>
          </w:rPr>
          <w:t>взаимоконтроля</w:t>
        </w:r>
      </w:hyperlink>
      <w:r w:rsidRPr="006510E5">
        <w:rPr>
          <w:rFonts w:eastAsia="Times New Roman"/>
          <w:color w:val="000000"/>
          <w:sz w:val="28"/>
          <w:szCs w:val="28"/>
        </w:rPr>
        <w:t>, формировать способности, позволяющие осуществлять контроль.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i/>
          <w:iCs/>
          <w:color w:val="000000"/>
          <w:sz w:val="28"/>
          <w:szCs w:val="28"/>
        </w:rPr>
        <w:t>Содержательная:</w:t>
      </w:r>
      <w:r w:rsidRPr="006510E5">
        <w:rPr>
          <w:rFonts w:eastAsia="Times New Roman"/>
          <w:color w:val="000000"/>
          <w:sz w:val="28"/>
          <w:szCs w:val="28"/>
        </w:rPr>
        <w:t> проверка знания, умений, приобретенных навыков и самопроверка учеников.</w:t>
      </w:r>
    </w:p>
    <w:p w:rsidR="006510E5" w:rsidRPr="006510E5" w:rsidRDefault="006510E5" w:rsidP="006510E5">
      <w:pPr>
        <w:widowControl/>
        <w:shd w:val="clear" w:color="auto" w:fill="FFFFFF"/>
        <w:autoSpaceDE/>
        <w:autoSpaceDN/>
        <w:adjustRightInd/>
        <w:spacing w:line="390" w:lineRule="atLeast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6510E5">
        <w:rPr>
          <w:rFonts w:eastAsia="Times New Roman"/>
          <w:b/>
          <w:bCs/>
          <w:color w:val="000000"/>
          <w:sz w:val="28"/>
          <w:szCs w:val="28"/>
        </w:rPr>
        <w:t>Структура урока развивающего контроля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lastRenderedPageBreak/>
        <w:t>Мотивационный этап.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Актуализация знаний и осуществление пробного действия.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Фиксирование локальных затруднений.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Создание плана по решению проблемы.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Реализация на практике выбранного плана.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Обобщение видов затруднений.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Осуществление самостоятельной работы и самопроверки с использованием эталонного образца.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Решение задач творческого уровня.</w:t>
      </w:r>
    </w:p>
    <w:p w:rsidR="006510E5" w:rsidRPr="006510E5" w:rsidRDefault="006510E5" w:rsidP="006510E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6510E5">
        <w:rPr>
          <w:rFonts w:eastAsia="Times New Roman"/>
          <w:color w:val="000000"/>
          <w:sz w:val="28"/>
          <w:szCs w:val="28"/>
        </w:rPr>
        <w:t>Рефлексия деятельности.</w:t>
      </w:r>
    </w:p>
    <w:p w:rsidR="00B454E2" w:rsidRDefault="00B454E2" w:rsidP="006510E5">
      <w:pPr>
        <w:widowControl/>
        <w:shd w:val="clear" w:color="auto" w:fill="FFFFFF"/>
        <w:autoSpaceDE/>
        <w:autoSpaceDN/>
        <w:adjustRightInd/>
        <w:spacing w:line="450" w:lineRule="atLeast"/>
        <w:outlineLvl w:val="1"/>
        <w:rPr>
          <w:rFonts w:eastAsia="Times New Roman"/>
          <w:b/>
          <w:bCs/>
          <w:color w:val="000000"/>
          <w:sz w:val="28"/>
          <w:szCs w:val="28"/>
        </w:rPr>
      </w:pPr>
    </w:p>
    <w:p w:rsidR="006510E5" w:rsidRDefault="006510E5" w:rsidP="00B454E2">
      <w:pPr>
        <w:widowControl/>
        <w:shd w:val="clear" w:color="auto" w:fill="FFFFFF"/>
        <w:autoSpaceDE/>
        <w:autoSpaceDN/>
        <w:adjustRightInd/>
        <w:spacing w:line="450" w:lineRule="atLeast"/>
        <w:jc w:val="center"/>
        <w:outlineLvl w:val="1"/>
        <w:rPr>
          <w:rFonts w:eastAsia="Times New Roman"/>
          <w:b/>
          <w:bCs/>
          <w:color w:val="000000"/>
          <w:sz w:val="32"/>
          <w:szCs w:val="32"/>
        </w:rPr>
      </w:pPr>
      <w:r w:rsidRPr="006510E5">
        <w:rPr>
          <w:rFonts w:eastAsia="Times New Roman"/>
          <w:b/>
          <w:bCs/>
          <w:color w:val="000000"/>
          <w:sz w:val="32"/>
          <w:szCs w:val="32"/>
        </w:rPr>
        <w:t>Виды уроков для каждого типа урока по ФГОС</w:t>
      </w:r>
    </w:p>
    <w:p w:rsidR="00B454E2" w:rsidRPr="006510E5" w:rsidRDefault="00B454E2" w:rsidP="00B454E2">
      <w:pPr>
        <w:widowControl/>
        <w:shd w:val="clear" w:color="auto" w:fill="FFFFFF"/>
        <w:autoSpaceDE/>
        <w:autoSpaceDN/>
        <w:adjustRightInd/>
        <w:spacing w:line="450" w:lineRule="atLeast"/>
        <w:jc w:val="center"/>
        <w:outlineLvl w:val="1"/>
        <w:rPr>
          <w:rFonts w:eastAsia="Times New Roman"/>
          <w:b/>
          <w:bCs/>
          <w:color w:val="000000"/>
          <w:sz w:val="32"/>
          <w:szCs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537"/>
        <w:gridCol w:w="5536"/>
      </w:tblGrid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Виды уроков</w:t>
            </w:r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Лекция, путешествие, инсценировка, экспедиция, проблемный урок, </w:t>
            </w:r>
            <w:hyperlink r:id="rId8" w:tgtFrame="_blank" w:history="1">
              <w:r w:rsidRPr="006510E5">
                <w:rPr>
                  <w:rFonts w:eastAsia="Times New Roman"/>
                  <w:color w:val="005FCB"/>
                  <w:sz w:val="28"/>
                  <w:szCs w:val="28"/>
                  <w:u w:val="single"/>
                </w:rPr>
                <w:t>экскурсия</w:t>
              </w:r>
            </w:hyperlink>
            <w:r w:rsidRPr="006510E5">
              <w:rPr>
                <w:rFonts w:eastAsia="Times New Roman"/>
                <w:color w:val="000000"/>
                <w:sz w:val="28"/>
                <w:szCs w:val="28"/>
              </w:rPr>
              <w:t>, беседа, конференция, мультимедиа-урок, игра, уроки смешанного типа.</w:t>
            </w:r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Сочинение, практикум, диалог, ролевая игра, деловая игра, </w:t>
            </w:r>
            <w:hyperlink r:id="rId9" w:tgtFrame="_blank" w:history="1">
              <w:r w:rsidRPr="006510E5">
                <w:rPr>
                  <w:rFonts w:eastAsia="Times New Roman"/>
                  <w:color w:val="005FCB"/>
                  <w:sz w:val="28"/>
                  <w:szCs w:val="28"/>
                  <w:u w:val="single"/>
                </w:rPr>
                <w:t>комбинированный урок</w:t>
              </w:r>
            </w:hyperlink>
            <w:r w:rsidRPr="006510E5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</w:p>
        </w:tc>
      </w:tr>
      <w:tr w:rsidR="006510E5" w:rsidRPr="006510E5" w:rsidTr="006510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10E5" w:rsidRPr="006510E5" w:rsidRDefault="006510E5" w:rsidP="006510E5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510E5">
              <w:rPr>
                <w:rFonts w:eastAsia="Times New Roman"/>
                <w:color w:val="000000"/>
                <w:sz w:val="28"/>
                <w:szCs w:val="28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B454E2" w:rsidRDefault="00B454E2" w:rsidP="006510E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510E5" w:rsidRPr="00B454E2" w:rsidRDefault="006510E5" w:rsidP="006510E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454E2">
        <w:rPr>
          <w:b/>
          <w:bCs/>
          <w:color w:val="000000"/>
          <w:sz w:val="28"/>
          <w:szCs w:val="28"/>
        </w:rPr>
        <w:t>МЕТОДЫ ОБУЧЕНИЯ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spacing w:line="450" w:lineRule="atLeast"/>
        <w:jc w:val="both"/>
        <w:outlineLvl w:val="1"/>
        <w:rPr>
          <w:rFonts w:eastAsia="Times New Roman"/>
          <w:b/>
          <w:bCs/>
          <w:color w:val="000000"/>
          <w:sz w:val="32"/>
          <w:szCs w:val="32"/>
        </w:rPr>
      </w:pPr>
      <w:r w:rsidRPr="003D13F7">
        <w:rPr>
          <w:rFonts w:eastAsia="Times New Roman"/>
          <w:b/>
          <w:bCs/>
          <w:color w:val="000000"/>
          <w:sz w:val="32"/>
          <w:szCs w:val="32"/>
        </w:rPr>
        <w:t>Классификация методов</w:t>
      </w:r>
      <w:r w:rsidR="00B454E2" w:rsidRPr="00B454E2">
        <w:rPr>
          <w:rFonts w:eastAsia="Times New Roman"/>
          <w:b/>
          <w:bCs/>
          <w:color w:val="000000"/>
          <w:sz w:val="32"/>
          <w:szCs w:val="32"/>
        </w:rPr>
        <w:t xml:space="preserve"> по </w:t>
      </w:r>
      <w:proofErr w:type="spellStart"/>
      <w:r w:rsidR="00B454E2" w:rsidRPr="00B454E2">
        <w:rPr>
          <w:rFonts w:eastAsia="Times New Roman"/>
          <w:b/>
          <w:bCs/>
          <w:color w:val="000000"/>
          <w:sz w:val="32"/>
          <w:szCs w:val="32"/>
        </w:rPr>
        <w:t>фгос</w:t>
      </w:r>
      <w:proofErr w:type="spellEnd"/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В методике приводится следующая классификация методов обучения:</w:t>
      </w:r>
    </w:p>
    <w:p w:rsidR="003D13F7" w:rsidRPr="003D13F7" w:rsidRDefault="003D13F7" w:rsidP="003D13F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lastRenderedPageBreak/>
        <w:t>Пассивные</w:t>
      </w:r>
      <w:r w:rsidRPr="003D13F7">
        <w:rPr>
          <w:rFonts w:eastAsia="Times New Roman"/>
          <w:color w:val="000000"/>
          <w:sz w:val="28"/>
          <w:szCs w:val="28"/>
        </w:rPr>
        <w:t xml:space="preserve">: когда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преподаватель</w:t>
      </w:r>
      <w:r w:rsidRPr="003D13F7">
        <w:rPr>
          <w:rFonts w:eastAsia="Times New Roman"/>
          <w:color w:val="000000"/>
          <w:sz w:val="28"/>
          <w:szCs w:val="28"/>
        </w:rPr>
        <w:t xml:space="preserve"> доминирует, а </w:t>
      </w:r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3D13F7" w:rsidRPr="003D13F7" w:rsidRDefault="003D13F7" w:rsidP="003D13F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Активные (АМО).</w:t>
      </w:r>
      <w:r w:rsidRPr="003D13F7">
        <w:rPr>
          <w:rFonts w:eastAsia="Times New Roman"/>
          <w:color w:val="000000"/>
          <w:sz w:val="28"/>
          <w:szCs w:val="28"/>
        </w:rPr>
        <w:t xml:space="preserve"> Здесь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преподаватель </w:t>
      </w:r>
      <w:r w:rsidRPr="003D13F7">
        <w:rPr>
          <w:rFonts w:eastAsia="Times New Roman"/>
          <w:color w:val="000000"/>
          <w:sz w:val="28"/>
          <w:szCs w:val="28"/>
        </w:rPr>
        <w:t xml:space="preserve">и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обучающийся </w:t>
      </w:r>
      <w:r w:rsidRPr="003D13F7">
        <w:rPr>
          <w:rFonts w:eastAsia="Times New Roman"/>
          <w:color w:val="000000"/>
          <w:sz w:val="28"/>
          <w:szCs w:val="28"/>
        </w:rPr>
        <w:t>выступают как равноправные участники урока, взаимодействие происходит по вектору учитель = ученик.</w:t>
      </w:r>
    </w:p>
    <w:p w:rsidR="003D13F7" w:rsidRPr="003D13F7" w:rsidRDefault="003D13F7" w:rsidP="003D13F7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Интерактивные (ИМО)</w:t>
      </w:r>
      <w:r w:rsidRPr="003D13F7">
        <w:rPr>
          <w:rFonts w:eastAsia="Times New Roman"/>
          <w:color w:val="000000"/>
          <w:sz w:val="28"/>
          <w:szCs w:val="28"/>
        </w:rPr>
        <w:t xml:space="preserve"> — наиболее эффективные методы, при которых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студенты </w:t>
      </w:r>
      <w:r w:rsidRPr="003D13F7">
        <w:rPr>
          <w:rFonts w:eastAsia="Times New Roman"/>
          <w:color w:val="000000"/>
          <w:sz w:val="28"/>
          <w:szCs w:val="28"/>
        </w:rPr>
        <w:t xml:space="preserve">взаимодействуют не только с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преподавателем</w:t>
      </w:r>
      <w:r w:rsidRPr="003D13F7">
        <w:rPr>
          <w:rFonts w:eastAsia="Times New Roman"/>
          <w:color w:val="000000"/>
          <w:sz w:val="28"/>
          <w:szCs w:val="28"/>
        </w:rPr>
        <w:t>, но и друг с другом. Вектор: учитель = ученик = ученик.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В рамках ФГОС предполагается использование </w:t>
      </w:r>
      <w:hyperlink r:id="rId10" w:history="1">
        <w:r w:rsidRPr="003D13F7">
          <w:rPr>
            <w:rFonts w:eastAsia="Times New Roman"/>
            <w:color w:val="005FCB"/>
            <w:sz w:val="28"/>
            <w:szCs w:val="28"/>
            <w:u w:val="single"/>
          </w:rPr>
          <w:t>активных и интерактивных методов</w:t>
        </w:r>
      </w:hyperlink>
      <w:r w:rsidRPr="003D13F7">
        <w:rPr>
          <w:rFonts w:eastAsia="Times New Roman"/>
          <w:color w:val="000000"/>
          <w:sz w:val="28"/>
          <w:szCs w:val="28"/>
        </w:rPr>
        <w:t>, как более </w:t>
      </w:r>
      <w:hyperlink r:id="rId11" w:tgtFrame="_blank" w:history="1">
        <w:r w:rsidRPr="003D13F7">
          <w:rPr>
            <w:rFonts w:eastAsia="Times New Roman"/>
            <w:color w:val="005FCB"/>
            <w:sz w:val="28"/>
            <w:szCs w:val="28"/>
            <w:u w:val="single"/>
          </w:rPr>
          <w:t>действенных и эффективных</w:t>
        </w:r>
      </w:hyperlink>
      <w:r w:rsidRPr="003D13F7">
        <w:rPr>
          <w:rFonts w:eastAsia="Times New Roman"/>
          <w:color w:val="000000"/>
          <w:sz w:val="28"/>
          <w:szCs w:val="28"/>
        </w:rPr>
        <w:t>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Кейс-метод</w:t>
      </w:r>
      <w:r w:rsidRPr="003D13F7">
        <w:rPr>
          <w:rFonts w:eastAsia="Times New Roman"/>
          <w:color w:val="000000"/>
          <w:sz w:val="28"/>
          <w:szCs w:val="28"/>
        </w:rPr>
        <w:t xml:space="preserve">. Задается ситуация (реальная или максимально приближенная к реальности). </w:t>
      </w:r>
      <w:r w:rsidR="00B454E2" w:rsidRPr="00B454E2">
        <w:rPr>
          <w:rFonts w:eastAsia="Times New Roman"/>
          <w:color w:val="000000"/>
          <w:sz w:val="28"/>
          <w:szCs w:val="28"/>
        </w:rPr>
        <w:t xml:space="preserve">Обучающиеся </w:t>
      </w:r>
      <w:r w:rsidRPr="003D13F7">
        <w:rPr>
          <w:rFonts w:eastAsia="Times New Roman"/>
          <w:color w:val="000000"/>
          <w:sz w:val="28"/>
          <w:szCs w:val="28"/>
        </w:rPr>
        <w:t>должны исследовать ситуацию, предложить варианты ее разрешения, выбрать лучшие из возможных решений.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Метод проектов</w:t>
      </w:r>
      <w:r w:rsidRPr="003D13F7">
        <w:rPr>
          <w:rFonts w:eastAsia="Times New Roman"/>
          <w:color w:val="000000"/>
          <w:sz w:val="28"/>
          <w:szCs w:val="28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Проблемный метод</w:t>
      </w:r>
      <w:r w:rsidRPr="003D13F7">
        <w:rPr>
          <w:rFonts w:eastAsia="Times New Roman"/>
          <w:color w:val="000000"/>
          <w:sz w:val="28"/>
          <w:szCs w:val="28"/>
        </w:rPr>
        <w:t> 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3D13F7" w:rsidRPr="003D13F7" w:rsidRDefault="007049D9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hyperlink r:id="rId12" w:history="1">
        <w:r w:rsidR="003D13F7" w:rsidRPr="003D13F7">
          <w:rPr>
            <w:rFonts w:eastAsia="Times New Roman"/>
            <w:b/>
            <w:bCs/>
            <w:color w:val="005FCB"/>
            <w:sz w:val="28"/>
            <w:szCs w:val="28"/>
            <w:u w:val="single"/>
          </w:rPr>
          <w:t>Метод развития критического мышления через чтение и письмо</w:t>
        </w:r>
      </w:hyperlink>
      <w:r w:rsidR="003D13F7" w:rsidRPr="003D13F7">
        <w:rPr>
          <w:rFonts w:eastAsia="Times New Roman"/>
          <w:color w:val="000000"/>
          <w:sz w:val="28"/>
          <w:szCs w:val="28"/>
        </w:rPr>
        <w:t> 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 </w:t>
      </w:r>
      <w:hyperlink r:id="rId13" w:history="1">
        <w:r w:rsidR="003D13F7" w:rsidRPr="003D13F7">
          <w:rPr>
            <w:rFonts w:eastAsia="Times New Roman"/>
            <w:color w:val="005FCB"/>
            <w:sz w:val="28"/>
            <w:szCs w:val="28"/>
            <w:u w:val="single"/>
          </w:rPr>
          <w:t>осмысления</w:t>
        </w:r>
      </w:hyperlink>
      <w:r w:rsidR="003D13F7" w:rsidRPr="003D13F7">
        <w:rPr>
          <w:rFonts w:eastAsia="Times New Roman"/>
          <w:color w:val="000000"/>
          <w:sz w:val="28"/>
          <w:szCs w:val="28"/>
        </w:rPr>
        <w:t> и </w:t>
      </w:r>
      <w:hyperlink r:id="rId14" w:history="1">
        <w:r w:rsidR="003D13F7" w:rsidRPr="003D13F7">
          <w:rPr>
            <w:rFonts w:eastAsia="Times New Roman"/>
            <w:color w:val="005FCB"/>
            <w:sz w:val="28"/>
            <w:szCs w:val="28"/>
            <w:u w:val="single"/>
          </w:rPr>
          <w:t>размышления</w:t>
        </w:r>
      </w:hyperlink>
      <w:r w:rsidR="003D13F7" w:rsidRPr="003D13F7">
        <w:rPr>
          <w:rFonts w:eastAsia="Times New Roman"/>
          <w:color w:val="000000"/>
          <w:sz w:val="28"/>
          <w:szCs w:val="28"/>
        </w:rPr>
        <w:t>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Эвристический метод</w:t>
      </w:r>
      <w:r w:rsidRPr="003D13F7">
        <w:rPr>
          <w:rFonts w:eastAsia="Times New Roman"/>
          <w:color w:val="000000"/>
          <w:sz w:val="28"/>
          <w:szCs w:val="28"/>
        </w:rPr>
        <w:t> — объединяет разнообразные игровые приемы в форме конкурсов, деловых и ролевых игр, соревнований, исследований.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Исследовательский метод</w:t>
      </w:r>
      <w:r w:rsidRPr="003D13F7">
        <w:rPr>
          <w:rFonts w:eastAsia="Times New Roman"/>
          <w:color w:val="000000"/>
          <w:sz w:val="28"/>
          <w:szCs w:val="28"/>
        </w:rPr>
        <w:t xml:space="preserve"> перекликается с проблемным методом обучения. Только здесь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преподаватель</w:t>
      </w:r>
      <w:r w:rsidRPr="003D13F7">
        <w:rPr>
          <w:rFonts w:eastAsia="Times New Roman"/>
          <w:color w:val="000000"/>
          <w:sz w:val="28"/>
          <w:szCs w:val="28"/>
        </w:rPr>
        <w:t xml:space="preserve"> сам формулирует проблему. Задача </w:t>
      </w:r>
      <w:r w:rsidR="00B454E2" w:rsidRPr="00B454E2">
        <w:rPr>
          <w:rFonts w:eastAsia="Times New Roman"/>
          <w:color w:val="000000"/>
          <w:sz w:val="28"/>
          <w:szCs w:val="28"/>
        </w:rPr>
        <w:t>студентов</w:t>
      </w:r>
      <w:r w:rsidRPr="003D13F7">
        <w:rPr>
          <w:rFonts w:eastAsia="Times New Roman"/>
          <w:color w:val="000000"/>
          <w:sz w:val="28"/>
          <w:szCs w:val="28"/>
        </w:rPr>
        <w:t xml:space="preserve"> — организовать исследовательскую работу по изучению проблемы.</w:t>
      </w:r>
    </w:p>
    <w:p w:rsidR="003D13F7" w:rsidRPr="003D13F7" w:rsidRDefault="003D13F7" w:rsidP="003D13F7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b/>
          <w:bCs/>
          <w:color w:val="000000"/>
          <w:sz w:val="28"/>
          <w:szCs w:val="28"/>
        </w:rPr>
        <w:t>Метод модульного обучения</w:t>
      </w:r>
      <w:r w:rsidRPr="003D13F7">
        <w:rPr>
          <w:rFonts w:eastAsia="Times New Roman"/>
          <w:color w:val="000000"/>
          <w:sz w:val="28"/>
          <w:szCs w:val="28"/>
        </w:rPr>
        <w:t xml:space="preserve"> 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</w:t>
      </w:r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щихся, их выбором.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Выбор метода зависит от многих условий: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цели обучения;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 xml:space="preserve">уровня подготовленности </w:t>
      </w:r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щихся;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 xml:space="preserve">возраста </w:t>
      </w:r>
      <w:r w:rsidR="00B454E2" w:rsidRPr="00B454E2">
        <w:rPr>
          <w:rFonts w:eastAsia="Times New Roman"/>
          <w:color w:val="000000"/>
          <w:sz w:val="28"/>
          <w:szCs w:val="28"/>
        </w:rPr>
        <w:t>об</w:t>
      </w:r>
      <w:r w:rsidRPr="003D13F7">
        <w:rPr>
          <w:rFonts w:eastAsia="Times New Roman"/>
          <w:color w:val="000000"/>
          <w:sz w:val="28"/>
          <w:szCs w:val="28"/>
        </w:rPr>
        <w:t>уча</w:t>
      </w:r>
      <w:r w:rsidR="00B454E2" w:rsidRPr="00B454E2">
        <w:rPr>
          <w:rFonts w:eastAsia="Times New Roman"/>
          <w:color w:val="000000"/>
          <w:sz w:val="28"/>
          <w:szCs w:val="28"/>
        </w:rPr>
        <w:t>ю</w:t>
      </w:r>
      <w:r w:rsidRPr="003D13F7">
        <w:rPr>
          <w:rFonts w:eastAsia="Times New Roman"/>
          <w:color w:val="000000"/>
          <w:sz w:val="28"/>
          <w:szCs w:val="28"/>
        </w:rPr>
        <w:t>щихся;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lastRenderedPageBreak/>
        <w:t>времени, отведенного на изучение материала;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оснащенности;</w:t>
      </w:r>
    </w:p>
    <w:p w:rsidR="003D13F7" w:rsidRPr="003D13F7" w:rsidRDefault="003D13F7" w:rsidP="003D13F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450"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 xml:space="preserve">теоретической и практической подготовленности </w:t>
      </w:r>
      <w:r w:rsidR="00B454E2" w:rsidRPr="00B454E2">
        <w:rPr>
          <w:rFonts w:eastAsia="Times New Roman"/>
          <w:color w:val="000000"/>
          <w:sz w:val="28"/>
          <w:szCs w:val="28"/>
        </w:rPr>
        <w:t>преподавателя</w:t>
      </w:r>
      <w:r w:rsidRPr="003D13F7">
        <w:rPr>
          <w:rFonts w:eastAsia="Times New Roman"/>
          <w:color w:val="000000"/>
          <w:sz w:val="28"/>
          <w:szCs w:val="28"/>
        </w:rPr>
        <w:t>.</w:t>
      </w:r>
    </w:p>
    <w:p w:rsidR="003D13F7" w:rsidRPr="003D13F7" w:rsidRDefault="003D13F7" w:rsidP="003D13F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D13F7">
        <w:rPr>
          <w:rFonts w:eastAsia="Times New Roman"/>
          <w:color w:val="000000"/>
          <w:sz w:val="28"/>
          <w:szCs w:val="28"/>
        </w:rPr>
        <w:t>Каждый метод обучения содержит в себе свой набор приемов, которые помогают наиболее эффективно реализовать метод на практике. </w:t>
      </w:r>
    </w:p>
    <w:p w:rsidR="003D13F7" w:rsidRDefault="003D13F7" w:rsidP="006510E5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numPr>
          <w:ilvl w:val="0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Традиционная классификация</w:t>
      </w:r>
      <w:r>
        <w:rPr>
          <w:rFonts w:eastAsia="Times New Roman"/>
          <w:color w:val="000000"/>
          <w:sz w:val="28"/>
          <w:szCs w:val="28"/>
        </w:rPr>
        <w:t> (Перовский Н.П., Лордкипанидзе Г.А.), общий признак - источник знаний. Выделяют: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практические методы: опыты, упражнения, учебная практика и др.;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наглядные: иллюстрация, демонстрация, наблюдение и др.;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словесные: объяснение, рассказ, беседа, инструктаж, лекция, дискуссия и др.;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работа с книгой: чтение, конспектирование, цитирование, составление плана, реферирование;</w:t>
      </w:r>
    </w:p>
    <w:p w:rsidR="006510E5" w:rsidRDefault="006510E5" w:rsidP="006510E5">
      <w:pPr>
        <w:widowControl/>
        <w:numPr>
          <w:ilvl w:val="1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видеометоды</w:t>
      </w:r>
      <w:proofErr w:type="spellEnd"/>
      <w:r>
        <w:rPr>
          <w:rFonts w:eastAsia="Times New Roman"/>
          <w:color w:val="000000"/>
          <w:sz w:val="28"/>
          <w:szCs w:val="28"/>
        </w:rPr>
        <w:t>: просмотр, обучение через Интернет, контроль.</w:t>
      </w:r>
    </w:p>
    <w:p w:rsidR="00B454E2" w:rsidRDefault="00B454E2" w:rsidP="00B454E2">
      <w:pPr>
        <w:widowControl/>
        <w:shd w:val="clear" w:color="auto" w:fill="FFFFFF"/>
        <w:autoSpaceDE/>
        <w:adjustRightInd/>
        <w:spacing w:line="307" w:lineRule="atLeast"/>
        <w:ind w:left="360"/>
        <w:jc w:val="both"/>
        <w:rPr>
          <w:rFonts w:eastAsia="Times New Roman"/>
          <w:color w:val="000000"/>
          <w:sz w:val="28"/>
          <w:szCs w:val="28"/>
        </w:rPr>
      </w:pPr>
    </w:p>
    <w:p w:rsidR="006510E5" w:rsidRDefault="006510E5" w:rsidP="006510E5">
      <w:pPr>
        <w:widowControl/>
        <w:numPr>
          <w:ilvl w:val="0"/>
          <w:numId w:val="10"/>
        </w:numPr>
        <w:shd w:val="clear" w:color="auto" w:fill="FFFFFF"/>
        <w:autoSpaceDE/>
        <w:adjustRightInd/>
        <w:spacing w:line="307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Классификация по типу познавательной деятельности</w:t>
      </w:r>
      <w:r>
        <w:rPr>
          <w:rFonts w:eastAsia="Times New Roman"/>
          <w:color w:val="000000"/>
          <w:sz w:val="28"/>
          <w:szCs w:val="28"/>
        </w:rPr>
        <w:t> (</w:t>
      </w:r>
      <w:proofErr w:type="spellStart"/>
      <w:r>
        <w:rPr>
          <w:rFonts w:eastAsia="Times New Roman"/>
          <w:color w:val="000000"/>
          <w:sz w:val="28"/>
          <w:szCs w:val="28"/>
        </w:rPr>
        <w:t>Лернер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И.Н., </w:t>
      </w:r>
      <w:proofErr w:type="spellStart"/>
      <w:r>
        <w:rPr>
          <w:rFonts w:eastAsia="Times New Roman"/>
          <w:color w:val="000000"/>
          <w:sz w:val="28"/>
          <w:szCs w:val="28"/>
        </w:rPr>
        <w:t>Скаткин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А.В.):</w:t>
      </w:r>
    </w:p>
    <w:p w:rsidR="006510E5" w:rsidRDefault="006510E5" w:rsidP="006510E5">
      <w:pPr>
        <w:widowControl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Объяснительно-иллюстративный.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этого метода выражается в следующих характерных признаках: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знания обучающимся предлагаются в "готовом" виде;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педагог организует различными способами восприятие этих знаний;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обучающиеся осуществляют восприятие (рецепцию) и осмысление знаний, фиксируют их в своей памяти.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деятельность педагога ограничивается организацией восприятия знаний.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- В репродуктивном методе </w:t>
      </w:r>
      <w:r>
        <w:rPr>
          <w:color w:val="000000"/>
          <w:sz w:val="28"/>
          <w:szCs w:val="28"/>
        </w:rPr>
        <w:t>выделяются следующие признаки: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знания обучающимся предлагаются в "готовом" виде;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педагог не только сообщает знания, но и объясняет их;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обучающиеся сознательно усваивают знания, понимают их и запоминают. Критерием усвоения является правильное воспроизведение (репродукция) знаний;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необходимая прочность усвоения обеспечивается путем многократного повторения знаний.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Главное преимущество метода, как и информационно-рецептивного -экономичность. Они обеспечивают возможность передачи знаний, умений значительного объема за минимально короткое время и с небольшими затратами усилий.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познавательная деятельность, организованная педагогом, приводит лишь к запоминанию готовых знаний и последующему их безошибочному воспроизведению, - это конечно низкий уровень мыслительной деятельности.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более высоком уровне напряженности мышления обучающихся имеют место другие методы этой группы.</w:t>
      </w:r>
    </w:p>
    <w:p w:rsidR="006510E5" w:rsidRDefault="006510E5" w:rsidP="006510E5">
      <w:pPr>
        <w:widowControl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Частично - поисковый (эвристический)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этого метода выражается в следующих характерных признаках: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знания обучающимся не предлагаются в "готовом" виде, их нужно добывать самостоятельно;</w:t>
      </w:r>
    </w:p>
    <w:p w:rsidR="006510E5" w:rsidRDefault="006510E5" w:rsidP="006510E5">
      <w:pPr>
        <w:pStyle w:val="Style3"/>
        <w:widowControl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педагог организует не сообщение или изложение знаний, а поиск новых знаний с помощью разнообразных средств;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обучающиеся под руководством учителя самостоятельно рассуждают, решают возникающие познавательные задачи, создают и разрешают проблемные ситуации, анализируют, сравнивают, обобщают, делают выводы и т.д., в результате чего у них формируются осознанные прочные знания.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 получил название частично-поисковый потому, что обучающиеся не всегда могут самостоятельно решить сложную учебную проблему от начала до конца. Поэтому учебная деятельность развивается по схеме: педагог - обучающиеся -педагог - обучающиеся и т.д. Часть знаний сообщает педагог, часть обучающиеся добывают самостоятельно.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Исследовательский метод</w:t>
      </w:r>
    </w:p>
    <w:p w:rsidR="006510E5" w:rsidRDefault="006510E5" w:rsidP="006510E5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этого метода сводится к тому, что:</w:t>
      </w:r>
    </w:p>
    <w:p w:rsidR="006510E5" w:rsidRDefault="006510E5" w:rsidP="006510E5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педагог вместе с обучающимися формирует проблему, разрешению которой посвящается отрезок учебного времени;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знания обучающимся не сообщаются. Обучающиеся самостоятельно добывают их в процессе разрешения (исследования) проблемы. Средства для достижения результата также определяют сами обучающиеся.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деятельность учителя сводится к оперативному управлению процессом решения проблемных задач;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учебный процесс характеризуется высокой интенсивностью, учение сопровождается повышенным интересом, полученные знания отличаются глубиной, прочностью, действенностью.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Исследовательский метод обучения предусматривает творческое усвоение знаний. Его недостатки - значительные затраты времени и энергии учителя и обучающихся. Применение исследовательского метода требует высокого уровня педагогической квалификации.</w:t>
      </w:r>
    </w:p>
    <w:p w:rsidR="006510E5" w:rsidRDefault="006510E5" w:rsidP="006510E5">
      <w:pPr>
        <w:widowControl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- Метод проблемного изложения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определенном этапе </w:t>
      </w:r>
      <w:proofErr w:type="gramStart"/>
      <w:r>
        <w:rPr>
          <w:color w:val="000000"/>
          <w:sz w:val="28"/>
          <w:szCs w:val="28"/>
        </w:rPr>
        <w:t>обучения</w:t>
      </w:r>
      <w:proofErr w:type="gramEnd"/>
      <w:r>
        <w:rPr>
          <w:color w:val="000000"/>
          <w:sz w:val="28"/>
          <w:szCs w:val="28"/>
        </w:rPr>
        <w:t xml:space="preserve"> обучающиеся еще не в силах самостоятельно решать проблемные задачи, а потому педагог показывает путь исследования проблемы, излагая её решение от начала до конца.</w:t>
      </w:r>
    </w:p>
    <w:p w:rsidR="006510E5" w:rsidRDefault="006510E5" w:rsidP="006510E5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Суть проблемного метода изложения заключается в том, что педагог ставит перед обучающимися проблему и сам показывает путь её решения, вскрывая возникающие противоречия. Назначение этого метода состоит в том, чтобы показать образцы научного познания, научного решения проблем. Обучающиеся при этом следят за логикой решения проблемы, получая </w:t>
      </w:r>
      <w:r>
        <w:rPr>
          <w:color w:val="000000"/>
          <w:sz w:val="28"/>
          <w:szCs w:val="28"/>
        </w:rPr>
        <w:lastRenderedPageBreak/>
        <w:t>эталон научного мышления и познания, образец культуры развертывания познавательных действий.</w:t>
      </w:r>
    </w:p>
    <w:p w:rsidR="006510E5" w:rsidRDefault="006510E5" w:rsidP="006510E5">
      <w:pPr>
        <w:jc w:val="center"/>
        <w:rPr>
          <w:b/>
          <w:sz w:val="28"/>
          <w:szCs w:val="28"/>
        </w:rPr>
      </w:pPr>
    </w:p>
    <w:p w:rsidR="006510E5" w:rsidRDefault="006510E5" w:rsidP="00651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ФОРМЫ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4111"/>
      </w:tblGrid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 w:rsidP="003D13F7">
            <w:pPr>
              <w:spacing w:line="256" w:lineRule="auto"/>
              <w:ind w:right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наблюдения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 наглядная передача учебной информации одновременно всем обучающимся, обмен информацией между учителем и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Произвольное внимание обучающихся в процессе объяснения учителя, фронтального опроса; корректирующая информация со стороны учителя, правильные ответы детей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(парная) форма обучения; группы сменного состава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парной работы или выполнение дифференцированных заданий группой школьников (с помощью учебника, карточек, классной доски)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учебником, выполнение самостоятельных или контрольных заданий, устный ответ у доски, индивидуальное сообщение новой для класса информации (доклад)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самостоятельности при работе с учебником, при выполнении самостоятельных работ, при устном сообщении; результативность индивидуальной помощи со стороны учителя или обучающихся; опосредованное оказание индивидуальной помощи через источники информации</w:t>
            </w:r>
          </w:p>
        </w:tc>
      </w:tr>
      <w:tr w:rsidR="006510E5" w:rsidTr="003D13F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форма организации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Частичная или полная передача организации учебного занятия обучающимся класса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условий, при которых обучающиеся самостоятельно организуют и проводят фрагменты уроков или весь урок</w:t>
            </w:r>
          </w:p>
        </w:tc>
      </w:tr>
    </w:tbl>
    <w:p w:rsidR="006510E5" w:rsidRDefault="006510E5" w:rsidP="006510E5">
      <w:pPr>
        <w:widowControl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СТРУКТУРА КАЖДОГО ТИПА УРОКА 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  <w:u w:val="single"/>
        </w:rPr>
      </w:pP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УРОК УСВОЕНИЯ НОВЫХ ЗНАНИЙ: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1) Организация начала урока.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Постановка цели и задач урока. Мотивация учебной деятельности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Актуализация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Первичное усвоение новых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Первичная проверка понимания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Рефлексия (подведение итогов занятия)</w:t>
      </w:r>
    </w:p>
    <w:p w:rsidR="006510E5" w:rsidRDefault="006510E5" w:rsidP="006510E5">
      <w:pPr>
        <w:widowControl/>
        <w:ind w:right="-533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2. УРОК КОМПЛЕКСНОГО ПРИМЕНЕНИЯ ЗНАНИЙ И УМЕНИЙ (УРОК ЗАКРЕПЛЕНИЯ)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Организация начала урока.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Актуализация знаний. Проверка домашнего задания, воспроизведение и коррекция опорных знаний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Постановка цели и задач урока. Мотивация учебной деятельности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Первичное закрепление знакомой ситуации (типовые) или в изменённой ситуации (конструктивные)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Творческое применение и добывание знаний в новой ситуации (проблемные задания)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Рефлексия (подведение итогов занятия)</w:t>
      </w: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3. УРОК АКТУАЛИЗАЦИИ ЗНАНИЙ И УМЕНИЙ (УРОК ОБОБЩЕНИЯ)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Организация начала урока.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Постановка цели и задач урока. Мотивация учебной деятельности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Актуализация знаний. (Проверка домашнего задания, воспроизведение и коррекция знаний, навыков и умений обучающихся)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Обобщение и систематизация знаний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подготовка обучающихся к обобщенной деятельности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воспроизведение на новом уровне (переформулированные вопросы).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Контроль усвоения, обсуждение допущенных ошибок и их коррекция.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4. УРОК КОНТРОЛЯ ЗНАНИЙ И УМЕНИЙ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Организационный этап.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Постановка цели и задач урока. Мотивация учебной деятельности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Инструктаж по выполнению контрольных заданий.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Самостоятельная работа обучающихся. Выявление знаний, умений и навыков, проверка уровня </w:t>
      </w:r>
      <w:proofErr w:type="spellStart"/>
      <w:r>
        <w:rPr>
          <w:bCs/>
          <w:color w:val="000000"/>
          <w:sz w:val="28"/>
          <w:szCs w:val="28"/>
        </w:rPr>
        <w:t>сформированности</w:t>
      </w:r>
      <w:proofErr w:type="spellEnd"/>
      <w:r>
        <w:rPr>
          <w:bCs/>
          <w:color w:val="000000"/>
          <w:sz w:val="28"/>
          <w:szCs w:val="28"/>
        </w:rPr>
        <w:t xml:space="preserve"> у обучающихся </w:t>
      </w:r>
      <w:proofErr w:type="spellStart"/>
      <w:r>
        <w:rPr>
          <w:bCs/>
          <w:color w:val="000000"/>
          <w:sz w:val="28"/>
          <w:szCs w:val="28"/>
        </w:rPr>
        <w:t>общеучебных</w:t>
      </w:r>
      <w:proofErr w:type="spellEnd"/>
      <w:r>
        <w:rPr>
          <w:bCs/>
          <w:color w:val="000000"/>
          <w:sz w:val="28"/>
          <w:szCs w:val="28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Рефлексия (подведение итогов занятия)</w:t>
      </w:r>
    </w:p>
    <w:p w:rsidR="006510E5" w:rsidRDefault="006510E5" w:rsidP="006510E5">
      <w:pPr>
        <w:widowControl/>
        <w:spacing w:line="276" w:lineRule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5. УРОК КОРРЕКЦИИ ЗНАНИЙ, УМЕНИЙ И НАВЫКОВ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Организационный этап.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Постановка цели и задач урока. Мотивация учебной деятельности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В зависимости от результатов диагностики педагог планирует коллективные, групповые и индивидуальные способы обучения.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Информация о домашнем задании, инструктаж по его выполнению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Рефлексия (подведение итогов занятия)</w:t>
      </w:r>
    </w:p>
    <w:p w:rsidR="006510E5" w:rsidRDefault="006510E5" w:rsidP="006510E5">
      <w:pPr>
        <w:widowControl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6. КОМБИНИРОВАННЫЙ УРОК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Организационный этап.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Постановка цели и задач урока. Мотивация учебной деятельности обучающихся.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Актуализация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Первичное усвоение новых знаний.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Первичная проверка понимания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Первичное закрепление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 Контроль усвоения, обсуждение допущенных ошибок и их коррекция.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 Информация о домашнем задании, инструктаж по его выполнению</w:t>
      </w:r>
    </w:p>
    <w:p w:rsidR="006510E5" w:rsidRDefault="006510E5" w:rsidP="006510E5">
      <w:pPr>
        <w:pStyle w:val="Style3"/>
        <w:widowControl/>
        <w:spacing w:line="317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9) Рефлексия (подведение итогов занятия)</w:t>
      </w: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ФОРМУЛИРОВКИ ЦЕЛЕЙ УРОКА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Образовательная цель </w:t>
      </w:r>
      <w:r>
        <w:rPr>
          <w:i/>
          <w:color w:val="000000"/>
          <w:spacing w:val="13"/>
          <w:sz w:val="28"/>
          <w:szCs w:val="28"/>
        </w:rPr>
        <w:t xml:space="preserve">предполагает формирование у обучающихся новых понятий и способов </w:t>
      </w:r>
      <w:r>
        <w:rPr>
          <w:i/>
          <w:color w:val="000000"/>
          <w:spacing w:val="-7"/>
          <w:sz w:val="28"/>
          <w:szCs w:val="28"/>
        </w:rPr>
        <w:t>действий, системы научных знаний и т.п.</w:t>
      </w:r>
      <w:r>
        <w:rPr>
          <w:color w:val="000000"/>
          <w:spacing w:val="-7"/>
          <w:sz w:val="28"/>
          <w:szCs w:val="28"/>
        </w:rPr>
        <w:t>: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знания...;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научить...;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закрепить...;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подвести к выводу...;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проанализировать степень усвоения материала;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понятие...;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общую характеристику явления...;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устранить пробелы в знаниях...;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выработать знания и умения;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изучить основные этапы творческого пути...;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исследовать зависимость...;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научить анализировать, выделять (главное, существенное) 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охарактеризовать содержание, основные положения, взгляды...;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приблизить к самостоятельному решению (творческих задач, проблемных ситуаций) и др.;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обобщить знания, умения, навыки по...;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проконтролировать степень усвоения следующих основных ЗУН, изученных и сформированных на предыдущих уроках;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обеспечить усвоение следующих основных ЗУН;</w:t>
      </w:r>
    </w:p>
    <w:p w:rsidR="006510E5" w:rsidRDefault="006510E5" w:rsidP="006510E5">
      <w:pPr>
        <w:widowControl/>
        <w:numPr>
          <w:ilvl w:val="0"/>
          <w:numId w:val="1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(продолжить формирование, закрепить) следующие умения и навыки по данному учебному материалу.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Развивающая цель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/>
          <w:color w:val="000000"/>
          <w:spacing w:val="1"/>
          <w:sz w:val="28"/>
          <w:szCs w:val="28"/>
        </w:rPr>
        <w:t xml:space="preserve">предполагает в основном развитие на уроке психических качеств обучающихся: </w:t>
      </w:r>
      <w:r>
        <w:rPr>
          <w:i/>
          <w:color w:val="000000"/>
          <w:spacing w:val="-6"/>
          <w:sz w:val="28"/>
          <w:szCs w:val="28"/>
        </w:rPr>
        <w:t xml:space="preserve">интеллекта (мышления, познавательных, </w:t>
      </w:r>
      <w:proofErr w:type="spellStart"/>
      <w:r>
        <w:rPr>
          <w:i/>
          <w:color w:val="000000"/>
          <w:spacing w:val="-6"/>
          <w:sz w:val="28"/>
          <w:szCs w:val="28"/>
        </w:rPr>
        <w:t>общетрудовых</w:t>
      </w:r>
      <w:proofErr w:type="spellEnd"/>
      <w:r>
        <w:rPr>
          <w:i/>
          <w:color w:val="000000"/>
          <w:spacing w:val="-6"/>
          <w:sz w:val="28"/>
          <w:szCs w:val="28"/>
        </w:rPr>
        <w:t xml:space="preserve"> и политических умений), воли и </w:t>
      </w:r>
      <w:r>
        <w:rPr>
          <w:i/>
          <w:color w:val="000000"/>
          <w:spacing w:val="-9"/>
          <w:sz w:val="28"/>
          <w:szCs w:val="28"/>
        </w:rPr>
        <w:t>самостоятельности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интерес к конкретной деятельности на уроке;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самостоятельность в выборе способа, режима, условий и организации работы;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(закрепление, обработка) умение планирования и самоконтроля;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содействовать развитию воли и настойчивости;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эмоции обучающихся (посредством организации игры, соревнования команд, обсуждения занимательных ситуаций);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интерес к предмету;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деловитость, предприимчивость, настойчивость;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память, мышление, речь, познавательные интересы;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учить вести и составлять конспекты, тезисы;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учить сравнивать и обобщать изучаемые факты и понятия;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учить анализировать ответы товарищей, понимать свои ошибки;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учить устанавливать </w:t>
      </w:r>
      <w:proofErr w:type="spellStart"/>
      <w:r>
        <w:rPr>
          <w:bCs/>
          <w:color w:val="000000"/>
          <w:sz w:val="28"/>
          <w:szCs w:val="28"/>
        </w:rPr>
        <w:t>межпредметные</w:t>
      </w:r>
      <w:proofErr w:type="spellEnd"/>
      <w:r>
        <w:rPr>
          <w:bCs/>
          <w:color w:val="000000"/>
          <w:sz w:val="28"/>
          <w:szCs w:val="28"/>
        </w:rPr>
        <w:t xml:space="preserve"> связи;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у обучающихся умения выделить главное (например, обучение составлению схем, плана, формулирование выводов или вопросов), формирование умений сравнивать, классифицировать, обобщать факты и понятия;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самостоятельное мышление, речь обучающихся;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умение преодолевать трудности в учении, закалять волю;</w:t>
      </w:r>
    </w:p>
    <w:p w:rsidR="006510E5" w:rsidRDefault="006510E5" w:rsidP="006510E5">
      <w:pPr>
        <w:widowControl/>
        <w:numPr>
          <w:ilvl w:val="0"/>
          <w:numId w:val="12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учить вести и составлять конспекты, тезисы. </w:t>
      </w:r>
    </w:p>
    <w:p w:rsidR="006510E5" w:rsidRDefault="006510E5" w:rsidP="006510E5">
      <w:pPr>
        <w:widowControl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Воспитательная цель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i/>
          <w:color w:val="000000"/>
          <w:spacing w:val="5"/>
          <w:sz w:val="28"/>
          <w:szCs w:val="28"/>
        </w:rPr>
        <w:t xml:space="preserve">предполагает формирование у обучающихся определенных свойств </w:t>
      </w:r>
      <w:r>
        <w:rPr>
          <w:i/>
          <w:color w:val="000000"/>
          <w:spacing w:val="-8"/>
          <w:sz w:val="28"/>
          <w:szCs w:val="28"/>
        </w:rPr>
        <w:t>личности и черт характера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пробудить чувства обучающихся (удивления, гордости, уважения, сопричастности);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пробудить чувства ответственности, долга...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вызвать чувство удивления и гордости...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подвести обучающихся к выводу...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убедить обучающихся в научной, практической, жизненной, профессиональной значимости того или иного конкретного закона, открытия, изобретения.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показать обучающимся...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дать почувствовать, увидеть, что, решая и выполняя все более сложные задачи и упражнения, они продвигаются в своем интеллектуальном, профессиональном и волевом развитии;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создать атмосферу коллективного поиска, эмоциональной приподнятости, радости познания, радости преодоления при выполнении все более и более сложных заданий, упражнений и операций;</w:t>
      </w:r>
    </w:p>
    <w:p w:rsidR="006510E5" w:rsidRDefault="006510E5" w:rsidP="006510E5">
      <w:pPr>
        <w:widowControl/>
        <w:numPr>
          <w:ilvl w:val="0"/>
          <w:numId w:val="13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содействовать в ходе урока формированию мировоззренческих понятий;</w:t>
      </w:r>
    </w:p>
    <w:p w:rsidR="006510E5" w:rsidRDefault="006510E5" w:rsidP="006510E5">
      <w:pPr>
        <w:widowControl/>
        <w:numPr>
          <w:ilvl w:val="0"/>
          <w:numId w:val="1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осуществлять нравственное воспитание, обеспечить в ходе урока раскрытие таких понятий: патриотизм, гуманизм, товарищество, эстетические нормы поведения;</w:t>
      </w:r>
    </w:p>
    <w:p w:rsidR="006510E5" w:rsidRDefault="006510E5" w:rsidP="006510E5">
      <w:pPr>
        <w:pStyle w:val="Style3"/>
        <w:widowControl/>
        <w:numPr>
          <w:ilvl w:val="0"/>
          <w:numId w:val="14"/>
        </w:numPr>
        <w:spacing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формировать правильное отношение к природе, способствовать экологическому воспитанию.</w:t>
      </w: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rPr>
          <w:bCs/>
          <w:color w:val="000000"/>
          <w:sz w:val="28"/>
          <w:szCs w:val="28"/>
        </w:rPr>
      </w:pPr>
    </w:p>
    <w:p w:rsidR="006510E5" w:rsidRDefault="006510E5" w:rsidP="006510E5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СХЕМА ПЛАН-КОНСПЕКТА УРОКА ТЕОРЕТИЧЕСКОГО ОБУЧЕНИЯ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Учебная дисциплина: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Тема урока: ……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Тип урока: …….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Вид урока: …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</w:p>
    <w:p w:rsidR="006510E5" w:rsidRDefault="006510E5" w:rsidP="006510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связь:</w:t>
      </w:r>
    </w:p>
    <w:p w:rsidR="006510E5" w:rsidRDefault="006510E5" w:rsidP="006510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Внутрипредметная</w:t>
      </w:r>
      <w:proofErr w:type="spellEnd"/>
      <w:r>
        <w:rPr>
          <w:sz w:val="28"/>
          <w:szCs w:val="28"/>
        </w:rPr>
        <w:t xml:space="preserve"> связь: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Цели урока: …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Образовательная: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Развивающая: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Воспитательная: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Методическое оснащение урока: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Материально-техническое оснащение урока:</w:t>
      </w:r>
    </w:p>
    <w:p w:rsidR="006510E5" w:rsidRDefault="006510E5" w:rsidP="006510E5">
      <w:pPr>
        <w:rPr>
          <w:sz w:val="28"/>
          <w:szCs w:val="28"/>
        </w:rPr>
      </w:pPr>
      <w:r>
        <w:rPr>
          <w:sz w:val="28"/>
          <w:szCs w:val="28"/>
        </w:rPr>
        <w:t>Инвентарь, инструменты</w:t>
      </w:r>
    </w:p>
    <w:p w:rsidR="006510E5" w:rsidRDefault="006510E5" w:rsidP="006510E5">
      <w:pPr>
        <w:jc w:val="center"/>
        <w:rPr>
          <w:bCs/>
          <w:color w:val="000000"/>
          <w:sz w:val="28"/>
          <w:szCs w:val="28"/>
        </w:rPr>
      </w:pPr>
    </w:p>
    <w:p w:rsidR="006510E5" w:rsidRDefault="006510E5" w:rsidP="006510E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Ход урока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2"/>
        <w:gridCol w:w="3970"/>
        <w:gridCol w:w="2409"/>
      </w:tblGrid>
      <w:tr w:rsidR="006510E5" w:rsidTr="00B454E2">
        <w:trPr>
          <w:trHeight w:val="4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Действия преподавателя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Деятельность студентов</w:t>
            </w:r>
          </w:p>
        </w:tc>
      </w:tr>
      <w:tr w:rsidR="006510E5" w:rsidTr="00B454E2">
        <w:trPr>
          <w:trHeight w:val="17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I. Организация начала урока (1-2 минуты)</w:t>
            </w:r>
          </w:p>
          <w:p w:rsidR="006510E5" w:rsidRDefault="006510E5">
            <w:pPr>
              <w:spacing w:line="256" w:lineRule="auto"/>
              <w:ind w:right="-40"/>
              <w:rPr>
                <w:bCs/>
                <w:color w:val="000000"/>
                <w:sz w:val="28"/>
                <w:szCs w:val="28"/>
              </w:rPr>
            </w:pPr>
          </w:p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Приветствие группы, создание благоприятной обстановки и настрой группы на совместную работу…… </w:t>
            </w:r>
          </w:p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B454E2" w:rsidP="00B454E2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преподавателя……</w:t>
            </w:r>
          </w:p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  <w:p w:rsidR="006510E5" w:rsidRDefault="006510E5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</w:tc>
      </w:tr>
      <w:tr w:rsidR="006510E5" w:rsidTr="00B454E2">
        <w:trPr>
          <w:trHeight w:val="114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II. Постановка учебной задачи. Мотивация (4-5 минут)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6510E5" w:rsidTr="00B454E2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0E5" w:rsidRDefault="006510E5" w:rsidP="00B454E2">
            <w:pPr>
              <w:spacing w:line="256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и т.д. согласно выбранной структ</w:t>
            </w:r>
            <w:r w:rsidR="00B454E2">
              <w:rPr>
                <w:bCs/>
                <w:i/>
                <w:color w:val="000000"/>
                <w:sz w:val="28"/>
                <w:szCs w:val="28"/>
              </w:rPr>
              <w:t>ур</w:t>
            </w:r>
            <w:r>
              <w:rPr>
                <w:bCs/>
                <w:i/>
                <w:color w:val="000000"/>
                <w:sz w:val="28"/>
                <w:szCs w:val="28"/>
              </w:rPr>
              <w:t>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0E5" w:rsidRDefault="006510E5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BD6708" w:rsidRDefault="00BD6708"/>
    <w:sectPr w:rsidR="00BD670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D9" w:rsidRDefault="007049D9" w:rsidP="00FB1282">
      <w:r>
        <w:separator/>
      </w:r>
    </w:p>
  </w:endnote>
  <w:endnote w:type="continuationSeparator" w:id="0">
    <w:p w:rsidR="007049D9" w:rsidRDefault="007049D9" w:rsidP="00FB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D9" w:rsidRDefault="007049D9" w:rsidP="00FB1282">
      <w:r>
        <w:separator/>
      </w:r>
    </w:p>
  </w:footnote>
  <w:footnote w:type="continuationSeparator" w:id="0">
    <w:p w:rsidR="007049D9" w:rsidRDefault="007049D9" w:rsidP="00FB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2" w:rsidRPr="00FB1282" w:rsidRDefault="00FB1282" w:rsidP="00FB1282">
    <w:pPr>
      <w:ind w:right="278" w:firstLine="698"/>
      <w:jc w:val="center"/>
      <w:rPr>
        <w:rFonts w:eastAsia="Times New Roman"/>
        <w:b/>
        <w:color w:val="000000"/>
        <w:sz w:val="20"/>
        <w:szCs w:val="20"/>
        <w:lang w:eastAsia="en-US"/>
      </w:rPr>
    </w:pPr>
    <w:r w:rsidRPr="00FB1282">
      <w:rPr>
        <w:rFonts w:eastAsia="Times New Roman"/>
        <w:b/>
        <w:color w:val="000000"/>
        <w:sz w:val="20"/>
        <w:szCs w:val="20"/>
        <w:lang w:eastAsia="en-US"/>
      </w:rPr>
      <w:t>Министерство образования Красноярского края</w:t>
    </w:r>
  </w:p>
  <w:p w:rsidR="00FB1282" w:rsidRPr="00FB1282" w:rsidRDefault="00FB1282" w:rsidP="00FB1282">
    <w:pPr>
      <w:widowControl/>
      <w:autoSpaceDE/>
      <w:autoSpaceDN/>
      <w:adjustRightInd/>
      <w:ind w:right="278"/>
      <w:jc w:val="center"/>
      <w:rPr>
        <w:rFonts w:eastAsia="Times New Roman"/>
        <w:b/>
        <w:color w:val="000000"/>
        <w:sz w:val="20"/>
        <w:szCs w:val="20"/>
        <w:lang w:eastAsia="en-US"/>
      </w:rPr>
    </w:pPr>
    <w:r w:rsidRPr="00FB1282">
      <w:rPr>
        <w:rFonts w:eastAsia="Times New Roman"/>
        <w:b/>
        <w:color w:val="000000"/>
        <w:sz w:val="20"/>
        <w:szCs w:val="20"/>
        <w:lang w:eastAsia="en-US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FB1282" w:rsidRDefault="00FB1282">
    <w:pPr>
      <w:pStyle w:val="a3"/>
    </w:pPr>
  </w:p>
  <w:p w:rsidR="00FB1282" w:rsidRDefault="00FB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70F1A8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1CB7981"/>
    <w:multiLevelType w:val="multilevel"/>
    <w:tmpl w:val="2C7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D3E75"/>
    <w:multiLevelType w:val="hybridMultilevel"/>
    <w:tmpl w:val="8BA84418"/>
    <w:lvl w:ilvl="0" w:tplc="FFCA9130">
      <w:start w:val="2"/>
      <w:numFmt w:val="bullet"/>
      <w:lvlText w:val="-"/>
      <w:lvlJc w:val="left"/>
      <w:pPr>
        <w:tabs>
          <w:tab w:val="num" w:pos="1021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" w15:restartNumberingAfterBreak="0">
    <w:nsid w:val="1E526FBA"/>
    <w:multiLevelType w:val="multilevel"/>
    <w:tmpl w:val="038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52F7C"/>
    <w:multiLevelType w:val="hybridMultilevel"/>
    <w:tmpl w:val="E63EA01E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61D4"/>
    <w:multiLevelType w:val="hybridMultilevel"/>
    <w:tmpl w:val="56F0C42E"/>
    <w:lvl w:ilvl="0" w:tplc="B016C2A2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 w15:restartNumberingAfterBreak="0">
    <w:nsid w:val="24121191"/>
    <w:multiLevelType w:val="hybridMultilevel"/>
    <w:tmpl w:val="85323A04"/>
    <w:lvl w:ilvl="0" w:tplc="F36ABB36">
      <w:start w:val="7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BB85E0C"/>
    <w:multiLevelType w:val="hybridMultilevel"/>
    <w:tmpl w:val="9474982C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1C26"/>
    <w:multiLevelType w:val="multilevel"/>
    <w:tmpl w:val="405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23870"/>
    <w:multiLevelType w:val="multilevel"/>
    <w:tmpl w:val="A406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EE4BC8"/>
    <w:multiLevelType w:val="hybridMultilevel"/>
    <w:tmpl w:val="1EAC1A72"/>
    <w:lvl w:ilvl="0" w:tplc="37AE5A2A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40D90D22"/>
    <w:multiLevelType w:val="multilevel"/>
    <w:tmpl w:val="F8F0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76BF4"/>
    <w:multiLevelType w:val="hybridMultilevel"/>
    <w:tmpl w:val="7C508AAE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79A2"/>
    <w:multiLevelType w:val="hybridMultilevel"/>
    <w:tmpl w:val="B772211E"/>
    <w:lvl w:ilvl="0" w:tplc="342E2066">
      <w:start w:val="2"/>
      <w:numFmt w:val="decimal"/>
      <w:lvlText w:val="%1."/>
      <w:lvlJc w:val="left"/>
      <w:pPr>
        <w:tabs>
          <w:tab w:val="num" w:pos="1986"/>
        </w:tabs>
        <w:ind w:left="1986" w:hanging="1050"/>
      </w:pPr>
      <w:rPr>
        <w:rFonts w:cs="Times New Roman"/>
        <w:b/>
      </w:rPr>
    </w:lvl>
    <w:lvl w:ilvl="1" w:tplc="FFCA9130">
      <w:start w:val="2"/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14" w15:restartNumberingAfterBreak="0">
    <w:nsid w:val="695D5F1D"/>
    <w:multiLevelType w:val="hybridMultilevel"/>
    <w:tmpl w:val="299CD486"/>
    <w:lvl w:ilvl="0" w:tplc="7A5805DE">
      <w:start w:val="4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cs="Times New Roman"/>
      </w:rPr>
    </w:lvl>
    <w:lvl w:ilvl="1" w:tplc="37AE5A2A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15" w15:restartNumberingAfterBreak="0">
    <w:nsid w:val="6C8D3683"/>
    <w:multiLevelType w:val="multilevel"/>
    <w:tmpl w:val="F33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C2292"/>
    <w:multiLevelType w:val="multilevel"/>
    <w:tmpl w:val="07B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1278A"/>
    <w:multiLevelType w:val="multilevel"/>
    <w:tmpl w:val="3DCE7590"/>
    <w:lvl w:ilvl="0">
      <w:start w:val="1"/>
      <w:numFmt w:val="bullet"/>
      <w:lvlText w:val="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610D9"/>
    <w:multiLevelType w:val="hybridMultilevel"/>
    <w:tmpl w:val="F990CD84"/>
    <w:lvl w:ilvl="0" w:tplc="37AE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478EA"/>
    <w:multiLevelType w:val="multilevel"/>
    <w:tmpl w:val="F7B8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8"/>
  </w:num>
  <w:num w:numId="13">
    <w:abstractNumId w:val="12"/>
  </w:num>
  <w:num w:numId="14">
    <w:abstractNumId w:val="7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B"/>
    <w:rsid w:val="003D13F7"/>
    <w:rsid w:val="006510E5"/>
    <w:rsid w:val="007049D9"/>
    <w:rsid w:val="00B454E2"/>
    <w:rsid w:val="00B6045D"/>
    <w:rsid w:val="00BD6708"/>
    <w:rsid w:val="00ED5D8B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B225"/>
  <w15:docId w15:val="{36ECFB94-120E-4757-8324-DCF1464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510E5"/>
    <w:pPr>
      <w:spacing w:line="322" w:lineRule="exact"/>
    </w:pPr>
  </w:style>
  <w:style w:type="paragraph" w:styleId="a3">
    <w:name w:val="header"/>
    <w:basedOn w:val="a"/>
    <w:link w:val="a4"/>
    <w:uiPriority w:val="99"/>
    <w:unhideWhenUsed/>
    <w:rsid w:val="00FB12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2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12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128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519_urok_eksursia" TargetMode="External"/><Relationship Id="rId13" Type="http://schemas.openxmlformats.org/officeDocument/2006/relationships/hyperlink" Target="http://pedsovet.su/metodika/6010_stadia_osmyslenia_kak_etap_uro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5652_vzaimokontol_i_vzaimoproverka" TargetMode="External"/><Relationship Id="rId12" Type="http://schemas.openxmlformats.org/officeDocument/2006/relationships/hyperlink" Target="http://pedsovet.su/publ/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/metodika/6387_piramida_usvoenia_material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edsovet.su/metodika/5996_aktivnye_i_interaktivnye_metody_obu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metodika/6438_kombinirovanny_urok" TargetMode="External"/><Relationship Id="rId14" Type="http://schemas.openxmlformats.org/officeDocument/2006/relationships/hyperlink" Target="http://pedsovet.su/metodika/refleksiya/5665_refleksiya_kak_etap_uroka_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5</cp:revision>
  <dcterms:created xsi:type="dcterms:W3CDTF">2018-05-30T11:50:00Z</dcterms:created>
  <dcterms:modified xsi:type="dcterms:W3CDTF">2023-04-06T03:33:00Z</dcterms:modified>
</cp:coreProperties>
</file>